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360" w:lineRule="auto"/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厦门市同安区促进旅游产业发展奖励资金申请报告（会议）</w:t>
      </w:r>
    </w:p>
    <w:p>
      <w:pPr>
        <w:spacing w:after="0" w:line="360" w:lineRule="auto"/>
        <w:ind w:firstLine="562" w:firstLineChars="200"/>
        <w:jc w:val="both"/>
        <w:rPr>
          <w:rFonts w:ascii="宋体" w:hAnsi="宋体" w:eastAsia="宋体"/>
          <w:b/>
          <w:sz w:val="28"/>
          <w:szCs w:val="28"/>
        </w:rPr>
      </w:pPr>
    </w:p>
    <w:p>
      <w:pPr>
        <w:spacing w:after="0" w:line="360" w:lineRule="auto"/>
        <w:jc w:val="both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厦门市同安区文化和旅游局：</w:t>
      </w:r>
    </w:p>
    <w:p>
      <w:pPr>
        <w:spacing w:after="0" w:line="360" w:lineRule="auto"/>
        <w:ind w:firstLine="560" w:firstLineChars="200"/>
        <w:jc w:val="both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根据《厦门市同安区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财政局关于印发《同安区旅游发展专项资金使用暂行管理办法》的</w:t>
      </w:r>
      <w:r>
        <w:rPr>
          <w:rFonts w:hint="eastAsia" w:ascii="仿宋_GB2312" w:eastAsia="仿宋_GB2312"/>
          <w:sz w:val="28"/>
          <w:szCs w:val="28"/>
        </w:rPr>
        <w:t>通知》</w:t>
      </w:r>
      <w:r>
        <w:rPr>
          <w:rFonts w:hint="eastAsia" w:ascii="仿宋_GB2312" w:eastAsia="仿宋_GB2312"/>
          <w:color w:val="000000"/>
          <w:sz w:val="28"/>
          <w:szCs w:val="28"/>
        </w:rPr>
        <w:t>（厦同文旅〔20</w:t>
      </w:r>
      <w:r>
        <w:rPr>
          <w:rFonts w:hint="eastAsia" w:ascii="仿宋_GB2312" w:eastAsia="仿宋_GB2312"/>
          <w:color w:val="000000"/>
          <w:sz w:val="28"/>
          <w:szCs w:val="28"/>
          <w:lang w:val="en-US" w:eastAsia="zh-CN"/>
        </w:rPr>
        <w:t>21</w:t>
      </w:r>
      <w:r>
        <w:rPr>
          <w:rFonts w:hint="eastAsia" w:ascii="仿宋_GB2312" w:eastAsia="仿宋_GB2312"/>
          <w:color w:val="000000"/>
          <w:sz w:val="28"/>
          <w:szCs w:val="28"/>
        </w:rPr>
        <w:t>〕</w:t>
      </w:r>
      <w:r>
        <w:rPr>
          <w:rFonts w:hint="eastAsia" w:ascii="仿宋_GB2312" w:eastAsia="仿宋_GB2312"/>
          <w:color w:val="000000"/>
          <w:sz w:val="28"/>
          <w:szCs w:val="28"/>
          <w:lang w:val="en-US" w:eastAsia="zh-CN"/>
        </w:rPr>
        <w:t>12</w:t>
      </w:r>
      <w:r>
        <w:rPr>
          <w:rFonts w:hint="eastAsia" w:ascii="仿宋_GB2312" w:eastAsia="仿宋_GB2312"/>
          <w:color w:val="000000"/>
          <w:sz w:val="28"/>
          <w:szCs w:val="28"/>
        </w:rPr>
        <w:t>号）文件精神，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（申请单位）</w:t>
      </w:r>
      <w:r>
        <w:rPr>
          <w:rFonts w:hint="eastAsia" w:ascii="仿宋_GB2312" w:eastAsia="仿宋_GB2312"/>
          <w:color w:val="000000"/>
          <w:sz w:val="28"/>
          <w:szCs w:val="28"/>
        </w:rPr>
        <w:t>拟向贵局申请厦门市同安区促进旅游产业发展（会议）奖励</w:t>
      </w:r>
      <w:r>
        <w:rPr>
          <w:rFonts w:hint="eastAsia" w:ascii="仿宋_GB2312" w:eastAsia="仿宋_GB2312"/>
          <w:sz w:val="28"/>
          <w:szCs w:val="28"/>
        </w:rPr>
        <w:t>资金，具体情况如下：</w:t>
      </w:r>
    </w:p>
    <w:p>
      <w:pPr>
        <w:spacing w:after="0" w:line="360" w:lineRule="auto"/>
        <w:ind w:firstLine="560" w:firstLineChars="200"/>
        <w:jc w:val="both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一、基本情况</w:t>
      </w:r>
      <w:bookmarkStart w:id="0" w:name="_GoBack"/>
      <w:bookmarkEnd w:id="0"/>
    </w:p>
    <w:p>
      <w:pPr>
        <w:spacing w:after="0" w:line="360" w:lineRule="auto"/>
        <w:ind w:firstLine="560" w:firstLineChars="200"/>
        <w:jc w:val="both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1.会议名称： </w:t>
      </w:r>
    </w:p>
    <w:p>
      <w:pPr>
        <w:spacing w:after="0" w:line="360" w:lineRule="auto"/>
        <w:ind w:firstLine="560" w:firstLineChars="200"/>
        <w:jc w:val="both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2.主办单位： </w:t>
      </w:r>
    </w:p>
    <w:p>
      <w:pPr>
        <w:spacing w:after="0" w:line="360" w:lineRule="auto"/>
        <w:ind w:firstLine="560" w:firstLineChars="200"/>
        <w:jc w:val="both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3.承办单位：</w:t>
      </w:r>
    </w:p>
    <w:p>
      <w:pPr>
        <w:spacing w:after="0" w:line="360" w:lineRule="auto"/>
        <w:ind w:firstLine="560" w:firstLineChars="200"/>
        <w:jc w:val="both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4.会议时间： </w:t>
      </w:r>
    </w:p>
    <w:p>
      <w:pPr>
        <w:spacing w:after="0" w:line="360" w:lineRule="auto"/>
        <w:ind w:firstLine="560" w:firstLineChars="200"/>
        <w:jc w:val="both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5.会议地点： </w:t>
      </w:r>
    </w:p>
    <w:p>
      <w:pPr>
        <w:spacing w:after="0" w:line="360" w:lineRule="auto"/>
        <w:ind w:firstLine="560" w:firstLineChars="200"/>
        <w:jc w:val="both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6.预计参会人数：</w:t>
      </w:r>
    </w:p>
    <w:p>
      <w:pPr>
        <w:spacing w:after="0" w:line="360" w:lineRule="auto"/>
        <w:ind w:firstLine="560" w:firstLineChars="200"/>
        <w:jc w:val="both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7.住宿（同安区纳税）酒店：                 预计总间夜数：</w:t>
      </w:r>
    </w:p>
    <w:p>
      <w:pPr>
        <w:spacing w:after="0" w:line="360" w:lineRule="auto"/>
        <w:ind w:firstLine="560" w:firstLineChars="200"/>
        <w:jc w:val="both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8.（可附会议简介）</w:t>
      </w:r>
    </w:p>
    <w:p>
      <w:pPr>
        <w:spacing w:after="0" w:line="360" w:lineRule="auto"/>
        <w:ind w:firstLine="560" w:firstLineChars="200"/>
        <w:jc w:val="both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二、现向贵局申请会议奖励    万元人民币。</w:t>
      </w:r>
    </w:p>
    <w:p>
      <w:pPr>
        <w:spacing w:after="0" w:line="360" w:lineRule="auto"/>
        <w:ind w:firstLine="560" w:firstLineChars="200"/>
        <w:jc w:val="both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三、历届规模及资助金额（如有则提供）</w:t>
      </w:r>
    </w:p>
    <w:p>
      <w:pPr>
        <w:spacing w:after="0" w:line="360" w:lineRule="auto"/>
        <w:ind w:firstLine="560" w:firstLineChars="200"/>
        <w:jc w:val="both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四、申请合法性说明</w:t>
      </w:r>
    </w:p>
    <w:p>
      <w:pPr>
        <w:spacing w:after="0" w:line="360" w:lineRule="auto"/>
        <w:ind w:firstLine="1120" w:firstLineChars="400"/>
        <w:jc w:val="both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（申请单位）</w:t>
      </w:r>
      <w:r>
        <w:rPr>
          <w:rFonts w:ascii="仿宋_GB2312" w:eastAsia="仿宋_GB2312"/>
          <w:sz w:val="28"/>
          <w:szCs w:val="28"/>
        </w:rPr>
        <w:t>所提交的关于</w:t>
      </w:r>
      <w:r>
        <w:rPr>
          <w:rFonts w:hint="eastAsia" w:ascii="仿宋_GB2312" w:eastAsia="仿宋_GB2312"/>
          <w:sz w:val="28"/>
          <w:szCs w:val="28"/>
        </w:rPr>
        <w:t>（xx会议名称）</w:t>
      </w:r>
      <w:r>
        <w:rPr>
          <w:rFonts w:ascii="仿宋_GB2312" w:eastAsia="仿宋_GB2312"/>
          <w:sz w:val="28"/>
          <w:szCs w:val="28"/>
        </w:rPr>
        <w:t>的</w:t>
      </w:r>
      <w:r>
        <w:rPr>
          <w:rFonts w:hint="eastAsia" w:ascii="仿宋_GB2312" w:eastAsia="仿宋_GB2312"/>
          <w:sz w:val="28"/>
          <w:szCs w:val="28"/>
        </w:rPr>
        <w:t>会议</w:t>
      </w:r>
      <w:r>
        <w:rPr>
          <w:rFonts w:ascii="仿宋_GB2312" w:eastAsia="仿宋_GB2312"/>
          <w:sz w:val="28"/>
          <w:szCs w:val="28"/>
        </w:rPr>
        <w:t>专项</w:t>
      </w:r>
      <w:r>
        <w:rPr>
          <w:rFonts w:hint="eastAsia" w:ascii="仿宋_GB2312" w:eastAsia="仿宋_GB2312"/>
          <w:sz w:val="28"/>
          <w:szCs w:val="28"/>
        </w:rPr>
        <w:t>奖励</w:t>
      </w:r>
      <w:r>
        <w:rPr>
          <w:rFonts w:ascii="仿宋_GB2312" w:eastAsia="仿宋_GB2312"/>
          <w:sz w:val="28"/>
          <w:szCs w:val="28"/>
        </w:rPr>
        <w:t>资金申报材料均真实合法。如有虚假，我</w:t>
      </w:r>
      <w:r>
        <w:rPr>
          <w:rFonts w:hint="eastAsia" w:ascii="仿宋_GB2312" w:eastAsia="仿宋_GB2312"/>
          <w:sz w:val="28"/>
          <w:szCs w:val="28"/>
        </w:rPr>
        <w:t>企业（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申请单位</w:t>
      </w:r>
      <w:r>
        <w:rPr>
          <w:rFonts w:hint="eastAsia" w:ascii="仿宋_GB2312" w:eastAsia="仿宋_GB2312"/>
          <w:sz w:val="28"/>
          <w:szCs w:val="28"/>
        </w:rPr>
        <w:t>）</w:t>
      </w:r>
      <w:r>
        <w:rPr>
          <w:rFonts w:ascii="仿宋_GB2312" w:eastAsia="仿宋_GB2312"/>
          <w:sz w:val="28"/>
          <w:szCs w:val="28"/>
        </w:rPr>
        <w:t>愿意承担相应的法律责任。</w:t>
      </w:r>
    </w:p>
    <w:p>
      <w:pPr>
        <w:spacing w:after="0" w:line="360" w:lineRule="auto"/>
        <w:ind w:firstLine="560" w:firstLineChars="200"/>
        <w:jc w:val="both"/>
        <w:rPr>
          <w:rFonts w:ascii="仿宋_GB2312" w:eastAsia="仿宋_GB2312"/>
          <w:sz w:val="28"/>
          <w:szCs w:val="28"/>
        </w:rPr>
      </w:pPr>
    </w:p>
    <w:p>
      <w:pPr>
        <w:spacing w:after="0" w:line="360" w:lineRule="auto"/>
        <w:ind w:right="560"/>
        <w:jc w:val="righ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申请单位</w:t>
      </w:r>
      <w:r>
        <w:rPr>
          <w:rFonts w:hint="eastAsia" w:ascii="仿宋_GB2312" w:eastAsia="仿宋_GB2312"/>
          <w:sz w:val="28"/>
          <w:szCs w:val="28"/>
        </w:rPr>
        <w:t>（法人签字、单位盖章）</w:t>
      </w:r>
    </w:p>
    <w:p>
      <w:pPr>
        <w:wordWrap w:val="0"/>
        <w:spacing w:after="0" w:line="360" w:lineRule="auto"/>
        <w:ind w:right="560" w:firstLine="560" w:firstLineChars="200"/>
        <w:jc w:val="center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                                  年   月   日</w:t>
      </w:r>
    </w:p>
    <w:sectPr>
      <w:pgSz w:w="11906" w:h="16838"/>
      <w:pgMar w:top="1134" w:right="1080" w:bottom="709" w:left="1080" w:header="708" w:footer="708" w:gutter="0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drawingGridHorizontalSpacing w:val="110"/>
  <w:displayHorizontalDrawingGridEvery w:val="2"/>
  <w:displayVerticalDrawingGridEvery w:val="2"/>
  <w:characterSpacingControl w:val="doNotCompress"/>
  <w:doNotValidateAgainstSchema/>
  <w:doNotDemarcateInvalidXml/>
  <w:compat>
    <w:spaceForUL/>
    <w:doNotLeaveBackslashAlon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F0215"/>
    <w:rsid w:val="00172A27"/>
    <w:rsid w:val="00642946"/>
    <w:rsid w:val="00755A25"/>
    <w:rsid w:val="00845D58"/>
    <w:rsid w:val="008A349F"/>
    <w:rsid w:val="008C1434"/>
    <w:rsid w:val="00C251D7"/>
    <w:rsid w:val="00C75E2C"/>
    <w:rsid w:val="00CE7B6A"/>
    <w:rsid w:val="1CE629EA"/>
    <w:rsid w:val="25A70A8F"/>
    <w:rsid w:val="45930AF7"/>
    <w:rsid w:val="57E17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微软雅黑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Char"/>
    <w:link w:val="3"/>
    <w:semiHidden/>
    <w:uiPriority w:val="99"/>
    <w:rPr>
      <w:rFonts w:ascii="Tahoma" w:hAnsi="Tahoma"/>
      <w:sz w:val="18"/>
      <w:szCs w:val="18"/>
    </w:rPr>
  </w:style>
  <w:style w:type="character" w:customStyle="1" w:styleId="7">
    <w:name w:val="页脚 Char"/>
    <w:link w:val="2"/>
    <w:semiHidden/>
    <w:uiPriority w:val="99"/>
    <w:rPr>
      <w:rFonts w:ascii="Tahoma" w:hAnsi="Tahoma"/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64</Words>
  <Characters>367</Characters>
  <Lines>3</Lines>
  <Paragraphs>1</Paragraphs>
  <TotalTime>3</TotalTime>
  <ScaleCrop>false</ScaleCrop>
  <LinksUpToDate>false</LinksUpToDate>
  <CharactersWithSpaces>430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2019-12-20T07:51:00Z</dcterms:created>
  <dc:creator>user</dc:creator>
  <cp:lastModifiedBy>付春梅</cp:lastModifiedBy>
  <dcterms:modified xsi:type="dcterms:W3CDTF">2021-03-09T03:56:18Z</dcterms:modified>
  <dc:title>会展专项资金奖励申请报告（会议）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